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127" w:rsidRDefault="00CD5127" w:rsidP="002C03F0">
      <w:pPr>
        <w:tabs>
          <w:tab w:val="left" w:pos="9355"/>
        </w:tabs>
        <w:spacing w:after="0" w:line="240" w:lineRule="auto"/>
        <w:ind w:left="6090" w:right="-1"/>
        <w:jc w:val="right"/>
        <w:rPr>
          <w:rFonts w:eastAsia="Times New Roman"/>
          <w:bCs/>
          <w:sz w:val="28"/>
          <w:szCs w:val="28"/>
          <w:lang w:eastAsia="ru-RU"/>
        </w:rPr>
      </w:pPr>
      <w:r w:rsidRPr="00CD5127">
        <w:rPr>
          <w:rFonts w:eastAsia="Times New Roman"/>
          <w:bCs/>
          <w:sz w:val="28"/>
          <w:szCs w:val="28"/>
          <w:lang w:eastAsia="ru-RU"/>
        </w:rPr>
        <w:t>Приложение 2</w:t>
      </w:r>
    </w:p>
    <w:p w:rsidR="002C03F0" w:rsidRPr="00CD5127" w:rsidRDefault="002C03F0" w:rsidP="002C03F0">
      <w:pPr>
        <w:tabs>
          <w:tab w:val="left" w:pos="9355"/>
        </w:tabs>
        <w:spacing w:after="0" w:line="240" w:lineRule="auto"/>
        <w:ind w:left="6090" w:right="-1"/>
        <w:jc w:val="right"/>
        <w:rPr>
          <w:rFonts w:eastAsia="Times New Roman"/>
          <w:bCs/>
          <w:sz w:val="28"/>
          <w:szCs w:val="28"/>
          <w:lang w:eastAsia="ru-RU"/>
        </w:rPr>
      </w:pPr>
    </w:p>
    <w:p w:rsidR="00D22EA5" w:rsidRDefault="00D22EA5" w:rsidP="002C03F0">
      <w:pPr>
        <w:spacing w:after="0" w:line="240" w:lineRule="auto"/>
        <w:ind w:left="1134" w:right="-1"/>
        <w:jc w:val="right"/>
        <w:rPr>
          <w:rFonts w:eastAsia="Times New Roman"/>
          <w:bCs/>
          <w:sz w:val="28"/>
          <w:szCs w:val="28"/>
          <w:lang w:eastAsia="ru-RU"/>
        </w:rPr>
      </w:pPr>
      <w:r w:rsidRPr="00D22EA5">
        <w:rPr>
          <w:rFonts w:eastAsia="Times New Roman"/>
          <w:bCs/>
          <w:sz w:val="28"/>
          <w:szCs w:val="28"/>
          <w:lang w:eastAsia="ru-RU"/>
        </w:rPr>
        <w:t>Проект</w:t>
      </w:r>
    </w:p>
    <w:p w:rsidR="002C03F0" w:rsidRPr="00D22EA5" w:rsidRDefault="002C03F0" w:rsidP="002C03F0">
      <w:pPr>
        <w:spacing w:after="0" w:line="240" w:lineRule="auto"/>
        <w:ind w:left="1134" w:right="-1"/>
        <w:jc w:val="right"/>
        <w:rPr>
          <w:rFonts w:eastAsia="Times New Roman"/>
          <w:bCs/>
          <w:sz w:val="28"/>
          <w:szCs w:val="28"/>
          <w:lang w:eastAsia="ru-RU"/>
        </w:rPr>
      </w:pPr>
    </w:p>
    <w:p w:rsidR="00D22EA5" w:rsidRPr="00D22EA5" w:rsidRDefault="00D22EA5" w:rsidP="00D22EA5">
      <w:pPr>
        <w:spacing w:after="0" w:line="240" w:lineRule="auto"/>
        <w:ind w:left="1134" w:right="1134"/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D22EA5">
        <w:rPr>
          <w:rFonts w:eastAsia="Times New Roman"/>
          <w:b/>
          <w:bCs/>
          <w:sz w:val="28"/>
          <w:szCs w:val="28"/>
          <w:lang w:eastAsia="ru-RU"/>
        </w:rPr>
        <w:t>ПОЛОЖЕНИЕ</w:t>
      </w:r>
      <w:r w:rsidRPr="00D22EA5">
        <w:rPr>
          <w:rFonts w:eastAsia="Times New Roman"/>
          <w:b/>
          <w:bCs/>
          <w:sz w:val="28"/>
          <w:szCs w:val="28"/>
          <w:lang w:eastAsia="ru-RU"/>
        </w:rPr>
        <w:br/>
        <w:t>о порядке и условиях возврата налога на добавленную стоимость в соответствии с международными обязательствами Кыргызской Республики</w:t>
      </w:r>
    </w:p>
    <w:p w:rsidR="00D22EA5" w:rsidRDefault="00D22EA5" w:rsidP="00D22EA5">
      <w:pPr>
        <w:spacing w:after="0" w:line="240" w:lineRule="auto"/>
        <w:ind w:left="1134" w:right="1134"/>
        <w:jc w:val="center"/>
        <w:rPr>
          <w:rFonts w:eastAsia="Times New Roman"/>
          <w:b/>
          <w:bCs/>
          <w:sz w:val="28"/>
          <w:szCs w:val="28"/>
          <w:lang w:eastAsia="ru-RU"/>
        </w:rPr>
      </w:pPr>
      <w:bookmarkStart w:id="0" w:name="g1"/>
      <w:bookmarkEnd w:id="0"/>
    </w:p>
    <w:p w:rsidR="00D22EA5" w:rsidRDefault="00D22EA5" w:rsidP="00D22EA5">
      <w:pPr>
        <w:spacing w:after="0" w:line="240" w:lineRule="auto"/>
        <w:ind w:left="1134" w:right="1134"/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D22EA5">
        <w:rPr>
          <w:rFonts w:eastAsia="Times New Roman"/>
          <w:b/>
          <w:bCs/>
          <w:sz w:val="28"/>
          <w:szCs w:val="28"/>
          <w:lang w:eastAsia="ru-RU"/>
        </w:rPr>
        <w:t>Глава 1. Общие положения</w:t>
      </w:r>
    </w:p>
    <w:p w:rsidR="00D22EA5" w:rsidRPr="00D22EA5" w:rsidRDefault="00D22EA5" w:rsidP="00D22EA5">
      <w:pPr>
        <w:spacing w:after="0" w:line="240" w:lineRule="auto"/>
        <w:ind w:left="1134" w:right="1134"/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:rsidR="00D22EA5" w:rsidRPr="00D22EA5" w:rsidRDefault="00D22EA5" w:rsidP="006852CD">
      <w:pPr>
        <w:spacing w:after="0" w:line="240" w:lineRule="auto"/>
        <w:ind w:firstLine="708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 xml:space="preserve">1. </w:t>
      </w:r>
      <w:proofErr w:type="gramStart"/>
      <w:r w:rsidRPr="00D22EA5">
        <w:rPr>
          <w:rFonts w:eastAsia="Times New Roman"/>
          <w:sz w:val="28"/>
          <w:szCs w:val="28"/>
          <w:lang w:eastAsia="ru-RU"/>
        </w:rPr>
        <w:t xml:space="preserve">Настоящее Положение разработано в соответствии со </w:t>
      </w:r>
      <w:r>
        <w:rPr>
          <w:rFonts w:eastAsia="Times New Roman"/>
          <w:sz w:val="28"/>
          <w:szCs w:val="28"/>
          <w:lang w:eastAsia="ru-RU"/>
        </w:rPr>
        <w:t xml:space="preserve">статьей </w:t>
      </w:r>
      <w:r w:rsidRPr="002C03F0">
        <w:rPr>
          <w:rFonts w:eastAsia="Times New Roman"/>
          <w:sz w:val="28"/>
          <w:szCs w:val="28"/>
          <w:lang w:eastAsia="ru-RU"/>
        </w:rPr>
        <w:t xml:space="preserve">330 </w:t>
      </w:r>
      <w:r w:rsidRPr="00D22EA5">
        <w:rPr>
          <w:rFonts w:eastAsia="Times New Roman"/>
          <w:sz w:val="28"/>
          <w:szCs w:val="28"/>
          <w:lang w:eastAsia="ru-RU"/>
        </w:rPr>
        <w:t>Налогового кодекса Кыргызской Республики и регулирует условия и порядок возврата налога на добавленную стоимость (далее - НДС) дипломатическим представительствам и консульским учреждениям иностранных государств, международным организациям или их представительствам, осуществляющим свою деятельность в Кыргызской Республике, иным организациям, а также их аккредитованным сотрудникам, включая проживающих вместе с ними членов их семей, в соответствии с</w:t>
      </w:r>
      <w:proofErr w:type="gramEnd"/>
      <w:r w:rsidRPr="00D22EA5">
        <w:rPr>
          <w:rFonts w:eastAsia="Times New Roman"/>
          <w:sz w:val="28"/>
          <w:szCs w:val="28"/>
          <w:lang w:eastAsia="ru-RU"/>
        </w:rPr>
        <w:t xml:space="preserve"> международными обязательствами Кыргызской Республики.</w:t>
      </w:r>
    </w:p>
    <w:p w:rsidR="00D22EA5" w:rsidRPr="00D22EA5" w:rsidRDefault="00D22EA5" w:rsidP="006852CD">
      <w:pPr>
        <w:spacing w:after="0" w:line="240" w:lineRule="auto"/>
        <w:ind w:firstLine="708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2. Термины и определения, используемые в настоящем Положении:</w:t>
      </w:r>
    </w:p>
    <w:p w:rsidR="00D22EA5" w:rsidRPr="00D22EA5" w:rsidRDefault="00D22EA5" w:rsidP="006852CD">
      <w:pPr>
        <w:spacing w:after="0" w:line="240" w:lineRule="auto"/>
        <w:ind w:firstLine="708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 xml:space="preserve">1) </w:t>
      </w:r>
      <w:r w:rsidR="002C03F0">
        <w:rPr>
          <w:rFonts w:eastAsia="Times New Roman"/>
          <w:sz w:val="28"/>
          <w:szCs w:val="28"/>
          <w:lang w:eastAsia="ru-RU"/>
        </w:rPr>
        <w:t>"</w:t>
      </w:r>
      <w:r w:rsidRPr="00D22EA5">
        <w:rPr>
          <w:rFonts w:eastAsia="Times New Roman"/>
          <w:b/>
          <w:bCs/>
          <w:sz w:val="28"/>
          <w:szCs w:val="28"/>
          <w:lang w:eastAsia="ru-RU"/>
        </w:rPr>
        <w:t>для официального использования</w:t>
      </w:r>
      <w:r w:rsidRPr="00D22EA5">
        <w:rPr>
          <w:rFonts w:eastAsia="Times New Roman"/>
          <w:sz w:val="28"/>
          <w:szCs w:val="28"/>
          <w:lang w:eastAsia="ru-RU"/>
        </w:rPr>
        <w:t>" - непосредственная деятельность дипломатических представительств, консульских учреждений иностранных государств, международных организаций или их представительств, а также иных организаций, осуществляющих свою деятельность на территории Кыргызской Республики на основании вступивших в установленном законом порядке в силу международных договоров, участницей которых является Кыргызская Республика;</w:t>
      </w:r>
    </w:p>
    <w:p w:rsidR="00D22EA5" w:rsidRPr="00D22EA5" w:rsidRDefault="00D22EA5" w:rsidP="006852CD">
      <w:pPr>
        <w:spacing w:after="0" w:line="240" w:lineRule="auto"/>
        <w:ind w:firstLine="708"/>
        <w:jc w:val="both"/>
        <w:rPr>
          <w:rFonts w:eastAsia="Times New Roman"/>
          <w:sz w:val="28"/>
          <w:szCs w:val="28"/>
          <w:lang w:eastAsia="ru-RU"/>
        </w:rPr>
      </w:pPr>
      <w:proofErr w:type="gramStart"/>
      <w:r w:rsidRPr="00D22EA5">
        <w:rPr>
          <w:rFonts w:eastAsia="Times New Roman"/>
          <w:sz w:val="28"/>
          <w:szCs w:val="28"/>
          <w:lang w:eastAsia="ru-RU"/>
        </w:rPr>
        <w:t>2) "</w:t>
      </w:r>
      <w:proofErr w:type="spellStart"/>
      <w:r w:rsidRPr="00D22EA5">
        <w:rPr>
          <w:rFonts w:eastAsia="Times New Roman"/>
          <w:b/>
          <w:bCs/>
          <w:sz w:val="28"/>
          <w:szCs w:val="28"/>
          <w:lang w:eastAsia="ru-RU"/>
        </w:rPr>
        <w:t>аккредитационные</w:t>
      </w:r>
      <w:proofErr w:type="spellEnd"/>
      <w:r w:rsidRPr="00D22EA5">
        <w:rPr>
          <w:rFonts w:eastAsia="Times New Roman"/>
          <w:b/>
          <w:bCs/>
          <w:sz w:val="28"/>
          <w:szCs w:val="28"/>
          <w:lang w:eastAsia="ru-RU"/>
        </w:rPr>
        <w:t xml:space="preserve"> карточки категорий "D", "С" и "Т</w:t>
      </w:r>
      <w:r w:rsidRPr="00D22EA5">
        <w:rPr>
          <w:rFonts w:eastAsia="Times New Roman"/>
          <w:sz w:val="28"/>
          <w:szCs w:val="28"/>
          <w:lang w:eastAsia="ru-RU"/>
        </w:rPr>
        <w:t>" - дипломатическая карточка "</w:t>
      </w:r>
      <w:r w:rsidRPr="00D22EA5">
        <w:rPr>
          <w:rFonts w:eastAsia="Times New Roman"/>
          <w:sz w:val="28"/>
          <w:szCs w:val="28"/>
          <w:lang w:val="en-US" w:eastAsia="ru-RU"/>
        </w:rPr>
        <w:t>D</w:t>
      </w:r>
      <w:r w:rsidRPr="00D22EA5">
        <w:rPr>
          <w:rFonts w:eastAsia="Times New Roman"/>
          <w:sz w:val="28"/>
          <w:szCs w:val="28"/>
          <w:lang w:eastAsia="ru-RU"/>
        </w:rPr>
        <w:t xml:space="preserve">", консульская карточка "С", техническая карточка "Т", выданные уполномоченным органом в сфере иностранных дел в соответствии с </w:t>
      </w:r>
      <w:r w:rsidRPr="00D22EA5">
        <w:rPr>
          <w:rFonts w:eastAsia="Times New Roman"/>
          <w:color w:val="000000" w:themeColor="text1"/>
          <w:sz w:val="28"/>
          <w:szCs w:val="28"/>
          <w:lang w:eastAsia="ru-RU"/>
        </w:rPr>
        <w:t xml:space="preserve">Положением </w:t>
      </w:r>
      <w:r w:rsidRPr="00D22EA5">
        <w:rPr>
          <w:rFonts w:eastAsia="Times New Roman"/>
          <w:sz w:val="28"/>
          <w:szCs w:val="28"/>
          <w:lang w:eastAsia="ru-RU"/>
        </w:rPr>
        <w:t>о порядке аккредитации сотрудников дипломатических представительств, консульских учреждений иностранных государств, а также представительств международных организаций и иных приравненных к ним представительств, осуществляющих деятельность на территории Кыргызской Республики, утвержденным</w:t>
      </w:r>
      <w:r>
        <w:rPr>
          <w:rFonts w:eastAsia="Times New Roman"/>
          <w:sz w:val="28"/>
          <w:szCs w:val="28"/>
          <w:lang w:eastAsia="ru-RU"/>
        </w:rPr>
        <w:t xml:space="preserve"> постановлением</w:t>
      </w:r>
      <w:r w:rsidRPr="00D22EA5">
        <w:rPr>
          <w:rFonts w:eastAsia="Times New Roman"/>
          <w:sz w:val="28"/>
          <w:szCs w:val="28"/>
          <w:lang w:eastAsia="ru-RU"/>
        </w:rPr>
        <w:t xml:space="preserve"> Правительства Кыргызской Республики</w:t>
      </w:r>
      <w:proofErr w:type="gramEnd"/>
      <w:r w:rsidRPr="00D22EA5">
        <w:rPr>
          <w:rFonts w:eastAsia="Times New Roman"/>
          <w:sz w:val="28"/>
          <w:szCs w:val="28"/>
          <w:lang w:eastAsia="ru-RU"/>
        </w:rPr>
        <w:t xml:space="preserve"> "О вопросах аккредитации сотрудников представительств иностранных государств, сотрудников представительств международных организаций и регистрации дипломатических номерных знаков" от 23 сентября 2015 года № 659.</w:t>
      </w:r>
    </w:p>
    <w:p w:rsidR="00D22EA5" w:rsidRDefault="00D22EA5" w:rsidP="006852CD">
      <w:pPr>
        <w:spacing w:after="0" w:line="240" w:lineRule="auto"/>
        <w:ind w:firstLine="708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Иные термины и определения, используемые в настоящем Положении, применяются в том значении, в каком они используются в налоговом законодательстве, и регулируются вступившими в установленном законом порядке в силу международными договорами, участницей которых является Кыргызская Республика.</w:t>
      </w:r>
    </w:p>
    <w:p w:rsidR="00D22EA5" w:rsidRDefault="00D22EA5" w:rsidP="00D22EA5">
      <w:pPr>
        <w:spacing w:after="0" w:line="240" w:lineRule="auto"/>
        <w:ind w:left="1134" w:right="1134"/>
        <w:jc w:val="center"/>
        <w:rPr>
          <w:rFonts w:eastAsia="Times New Roman"/>
          <w:b/>
          <w:bCs/>
          <w:sz w:val="28"/>
          <w:szCs w:val="28"/>
          <w:lang w:eastAsia="ru-RU"/>
        </w:rPr>
      </w:pPr>
      <w:bookmarkStart w:id="1" w:name="g2"/>
      <w:bookmarkEnd w:id="1"/>
      <w:r w:rsidRPr="00D22EA5">
        <w:rPr>
          <w:rFonts w:eastAsia="Times New Roman"/>
          <w:b/>
          <w:bCs/>
          <w:sz w:val="28"/>
          <w:szCs w:val="28"/>
          <w:lang w:eastAsia="ru-RU"/>
        </w:rPr>
        <w:lastRenderedPageBreak/>
        <w:t>Глава 2. Порядок формирования Перечня дипломатических представительств и консульских учреждений иностранных государств, международных организаций или их представительств, иных организаций, имеющих право на возврат НДС в соответствии с международными обязательствами Кыргызской Республики</w:t>
      </w:r>
    </w:p>
    <w:p w:rsidR="00DC65C1" w:rsidRPr="00D22EA5" w:rsidRDefault="00DC65C1" w:rsidP="00D22EA5">
      <w:pPr>
        <w:spacing w:after="0" w:line="240" w:lineRule="auto"/>
        <w:ind w:left="1134" w:right="1134"/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:rsidR="00D22EA5" w:rsidRPr="00D22EA5" w:rsidRDefault="00D22EA5" w:rsidP="006852CD">
      <w:pPr>
        <w:spacing w:after="0" w:line="240" w:lineRule="auto"/>
        <w:ind w:firstLine="708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3. В случае если вступившими в установленном законом порядке в силу международными договорами, участницей которых является Кыргызская Республика, предусмотрен возврат или освобождение от НДС, то поставка товаров, работ и услуг подлежат обложению НДС, с последующим его возвратом:</w:t>
      </w:r>
    </w:p>
    <w:p w:rsidR="00D22EA5" w:rsidRPr="00D22EA5" w:rsidRDefault="00D22EA5" w:rsidP="006852CD">
      <w:pPr>
        <w:spacing w:after="0" w:line="240" w:lineRule="auto"/>
        <w:ind w:firstLine="708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1) для официального использования дипломатическими представительствами и консульскими учреждениями иностранных государств, международными организациями или их представительствами, осуществляющими свою деятельность в Кыргызской Республике, а также иными организациями, которым предоставляются привилегии и иммунитеты;</w:t>
      </w:r>
    </w:p>
    <w:p w:rsidR="00D22EA5" w:rsidRPr="00D22EA5" w:rsidRDefault="00D22EA5" w:rsidP="006852CD">
      <w:pPr>
        <w:spacing w:after="0" w:line="240" w:lineRule="auto"/>
        <w:ind w:firstLine="708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2) для личного пользования аккредитованными сотрудниками, включая проживающих вместе с ними членов их семей, дипломатических представительств и консульских учреждений иностранных государств, международных организаций или их представительств, осуществляющих свою деятельность в Кыргызской Республике, а также иных организаций, которым предоставляются привилегии и иммунитеты.</w:t>
      </w:r>
    </w:p>
    <w:p w:rsidR="00D22EA5" w:rsidRDefault="00D22EA5" w:rsidP="006852CD">
      <w:pPr>
        <w:spacing w:after="0" w:line="240" w:lineRule="auto"/>
        <w:ind w:firstLine="708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4. Условия, установленные подпунктами 1 и 2 пункта 3 настоящего Положения в отношении дипломатических представительств и консульских учреждений иностранных государств в Кыргызской Республике, а также их сотрудников, включая проживающих вместе с ними членов их семей, пользующихся соответствующими привилегиями и иммунитетами, реализуются Кыргызской Республикой с учетом принципов взаимности и паритетной основы.</w:t>
      </w:r>
    </w:p>
    <w:p w:rsidR="00D22EA5" w:rsidRPr="006852CD" w:rsidRDefault="00D22EA5" w:rsidP="006852CD">
      <w:pPr>
        <w:spacing w:after="0" w:line="240" w:lineRule="auto"/>
        <w:ind w:firstLine="708"/>
        <w:jc w:val="both"/>
        <w:rPr>
          <w:rFonts w:eastAsia="Times New Roman"/>
          <w:sz w:val="28"/>
          <w:szCs w:val="28"/>
          <w:lang w:eastAsia="ru-RU"/>
        </w:rPr>
      </w:pPr>
      <w:r w:rsidRPr="006852CD">
        <w:rPr>
          <w:rFonts w:eastAsia="Times New Roman"/>
          <w:sz w:val="28"/>
          <w:szCs w:val="28"/>
          <w:lang w:eastAsia="ru-RU"/>
        </w:rPr>
        <w:t>Принцип взаимности и паритетной основы реализуется согласно информации, предоставленной уполномоченным органом в сфере иностранных дел Кыргызской Республики.</w:t>
      </w:r>
    </w:p>
    <w:p w:rsidR="00D22EA5" w:rsidRPr="00D22EA5" w:rsidRDefault="00D22EA5" w:rsidP="006852CD">
      <w:pPr>
        <w:spacing w:after="0" w:line="240" w:lineRule="auto"/>
        <w:ind w:firstLine="708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5. Уполномоченный орган в сфере иностранных дел ежегодно, до 15 декабря, направляет в уполномоченный государственный орган по проведению налоговой и таможенной политики списки:</w:t>
      </w:r>
    </w:p>
    <w:p w:rsidR="00D22EA5" w:rsidRPr="00D22EA5" w:rsidRDefault="00D22EA5" w:rsidP="006852CD">
      <w:pPr>
        <w:spacing w:after="0" w:line="240" w:lineRule="auto"/>
        <w:ind w:firstLine="708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1) дипломатических представительств и консульских учреждений иностранных государств в Кыргызской Республике, которым предусмотрен возврат НДС с учетом принципов взаимности и паритетной основы (с ограничениями или без ограничений);</w:t>
      </w:r>
    </w:p>
    <w:p w:rsidR="00D22EA5" w:rsidRPr="00D22EA5" w:rsidRDefault="00D22EA5" w:rsidP="006852CD">
      <w:pPr>
        <w:spacing w:after="0" w:line="240" w:lineRule="auto"/>
        <w:ind w:firstLine="708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2) международных организаций или их представительств, а также иных организаций, сотрудники и члены семей которых проходят аккредитацию в уполномоченном органе в сфере иностранных дел.</w:t>
      </w:r>
    </w:p>
    <w:p w:rsidR="00D22EA5" w:rsidRPr="00D22EA5" w:rsidRDefault="00D22EA5" w:rsidP="006852CD">
      <w:pPr>
        <w:spacing w:after="0" w:line="240" w:lineRule="auto"/>
        <w:ind w:firstLine="708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lastRenderedPageBreak/>
        <w:t>Ограничения по возврату НДС, применяемые иностранными государствами в отношении дипломатических представительств и консульских учреждений Кыргызской Республики, а также их сотрудников, включая проживающих вместе с ними членов их семей, определяются уполномоченным органом в сфере иностранных дел по форме согласно</w:t>
      </w:r>
      <w:r>
        <w:rPr>
          <w:rFonts w:eastAsia="Times New Roman"/>
          <w:sz w:val="28"/>
          <w:szCs w:val="28"/>
          <w:lang w:eastAsia="ru-RU"/>
        </w:rPr>
        <w:t xml:space="preserve"> приложению 1</w:t>
      </w:r>
      <w:r w:rsidRPr="00D22EA5">
        <w:rPr>
          <w:rFonts w:eastAsia="Times New Roman"/>
          <w:sz w:val="28"/>
          <w:szCs w:val="28"/>
          <w:lang w:eastAsia="ru-RU"/>
        </w:rPr>
        <w:t xml:space="preserve"> к настоящему Положению.</w:t>
      </w:r>
    </w:p>
    <w:p w:rsidR="00D22EA5" w:rsidRPr="00D22EA5" w:rsidRDefault="00D22EA5" w:rsidP="006852CD">
      <w:pPr>
        <w:spacing w:after="0" w:line="240" w:lineRule="auto"/>
        <w:ind w:firstLine="708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6. Уполномоченный государственный орган по проведению налоговой и таможенной политики ежегодно, по состоянию на 1 января, формирует:</w:t>
      </w:r>
    </w:p>
    <w:p w:rsidR="00D22EA5" w:rsidRPr="00D22EA5" w:rsidRDefault="00D22EA5" w:rsidP="006852CD">
      <w:pPr>
        <w:spacing w:after="0" w:line="240" w:lineRule="auto"/>
        <w:ind w:firstLine="708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1) перечень дипломатических представительств и консульских учреждений иностранных государств в Кыргызской Республике, которые имеют право на возврат НДС (с ограничениями или без ограничений) (далее - Перечень 1);</w:t>
      </w:r>
    </w:p>
    <w:p w:rsidR="00D22EA5" w:rsidRPr="00D22EA5" w:rsidRDefault="00D22EA5" w:rsidP="006852CD">
      <w:pPr>
        <w:spacing w:after="0" w:line="240" w:lineRule="auto"/>
        <w:ind w:firstLine="708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2) перечень международных организаций или их представительств, а также иных организаций осуществляющих свою деятельность в Кыргызской Республике, которые имеют право на возврат НДС в соответст</w:t>
      </w:r>
      <w:r w:rsidR="00D33A8C">
        <w:rPr>
          <w:rFonts w:eastAsia="Times New Roman"/>
          <w:sz w:val="28"/>
          <w:szCs w:val="28"/>
          <w:lang w:eastAsia="ru-RU"/>
        </w:rPr>
        <w:t>вии с международными договорами</w:t>
      </w:r>
      <w:r w:rsidRPr="00D22EA5">
        <w:rPr>
          <w:rFonts w:eastAsia="Times New Roman"/>
          <w:sz w:val="28"/>
          <w:szCs w:val="28"/>
          <w:lang w:eastAsia="ru-RU"/>
        </w:rPr>
        <w:t xml:space="preserve"> (далее - Перечень 2).</w:t>
      </w:r>
    </w:p>
    <w:p w:rsidR="00D22EA5" w:rsidRPr="00D22EA5" w:rsidRDefault="00D22EA5" w:rsidP="006852CD">
      <w:pPr>
        <w:spacing w:after="0" w:line="240" w:lineRule="auto"/>
        <w:ind w:firstLine="708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7. Уполномоченный государственный орган по проведению налоговой и таможенной политики направляет перечни 1 и 2 в уполномоченный налоговый орган до 15 января текущего года.</w:t>
      </w:r>
    </w:p>
    <w:p w:rsidR="00D22EA5" w:rsidRPr="00D22EA5" w:rsidRDefault="00D22EA5" w:rsidP="006852CD">
      <w:pPr>
        <w:spacing w:after="0" w:line="240" w:lineRule="auto"/>
        <w:ind w:firstLine="708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8. Уполномоченный налоговый орган направляет перечни 1 и 2 в налоговые органы, в течение пяти рабочих дней со дня их поступления от уполномоченного государственного органа по проведению налоговой и таможенной политики.</w:t>
      </w:r>
    </w:p>
    <w:p w:rsidR="00D22EA5" w:rsidRPr="00D22EA5" w:rsidRDefault="00D22EA5" w:rsidP="006852CD">
      <w:pPr>
        <w:spacing w:after="0" w:line="240" w:lineRule="auto"/>
        <w:ind w:firstLine="708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9. Дополнение или исключение дипломатических представительств и консульских учреждений иностранных государств, международных организаций или их представительств, а также иных организаций из перечней в течение года осуществляет уполномоченный государственный орган по проведению налоговой и таможенной политики согласно информации, поступающей от уполномоченного органа в сфере иностранных дел.</w:t>
      </w:r>
    </w:p>
    <w:p w:rsidR="00D22EA5" w:rsidRDefault="00D22EA5" w:rsidP="00D22EA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Уполномоченный государственный орган по проведению налоговой и таможенной политики в течение 10 (десять) рабочих дней со дня поступления соответствующей информации от уполномоченного органа в сфере иностранных дел направляет уполномоченному налоговому органу информацию о дополнении или исключении из перечней 1 и 2.</w:t>
      </w:r>
    </w:p>
    <w:p w:rsidR="00D22EA5" w:rsidRPr="00D22EA5" w:rsidRDefault="00D22EA5" w:rsidP="00D22EA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</w:p>
    <w:p w:rsidR="00D22EA5" w:rsidRDefault="00D22EA5" w:rsidP="00D22EA5">
      <w:pPr>
        <w:spacing w:after="0" w:line="240" w:lineRule="auto"/>
        <w:ind w:left="1134" w:right="1134"/>
        <w:jc w:val="center"/>
        <w:rPr>
          <w:rFonts w:eastAsia="Times New Roman"/>
          <w:b/>
          <w:bCs/>
          <w:sz w:val="28"/>
          <w:szCs w:val="28"/>
          <w:lang w:eastAsia="ru-RU"/>
        </w:rPr>
      </w:pPr>
      <w:bookmarkStart w:id="2" w:name="g3"/>
      <w:bookmarkEnd w:id="2"/>
      <w:r w:rsidRPr="00D22EA5">
        <w:rPr>
          <w:rFonts w:eastAsia="Times New Roman"/>
          <w:b/>
          <w:bCs/>
          <w:sz w:val="28"/>
          <w:szCs w:val="28"/>
          <w:lang w:eastAsia="ru-RU"/>
        </w:rPr>
        <w:t>Глава 3. Порядок и условия обращения, представления документов на возврат НДС</w:t>
      </w:r>
    </w:p>
    <w:p w:rsidR="00D22EA5" w:rsidRPr="00D22EA5" w:rsidRDefault="00D22EA5" w:rsidP="00D22EA5">
      <w:pPr>
        <w:spacing w:after="0" w:line="240" w:lineRule="auto"/>
        <w:ind w:left="1134" w:right="1134"/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:rsidR="00D22EA5" w:rsidRPr="00D22EA5" w:rsidRDefault="00D22EA5" w:rsidP="00D22EA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10. Дипломатические представительства и консульские учреждения иностранных государств, международные организации или их представительства, иные организации, включенные в перечни 1 и 2, в цел</w:t>
      </w:r>
      <w:r>
        <w:rPr>
          <w:rFonts w:eastAsia="Times New Roman"/>
          <w:sz w:val="28"/>
          <w:szCs w:val="28"/>
          <w:lang w:eastAsia="ru-RU"/>
        </w:rPr>
        <w:t xml:space="preserve">ях возврата НДС проходят </w:t>
      </w:r>
      <w:r w:rsidRPr="00D33A8C">
        <w:rPr>
          <w:rFonts w:eastAsia="Times New Roman"/>
          <w:sz w:val="28"/>
          <w:szCs w:val="28"/>
          <w:lang w:eastAsia="ru-RU"/>
        </w:rPr>
        <w:t>налоговую</w:t>
      </w:r>
      <w:r w:rsidRPr="00D22EA5">
        <w:rPr>
          <w:rFonts w:eastAsia="Times New Roman"/>
          <w:sz w:val="28"/>
          <w:szCs w:val="28"/>
          <w:lang w:eastAsia="ru-RU"/>
        </w:rPr>
        <w:t xml:space="preserve"> регистрацию в налоговом органе по месту их нахождения (юридиче</w:t>
      </w:r>
      <w:r>
        <w:rPr>
          <w:rFonts w:eastAsia="Times New Roman"/>
          <w:sz w:val="28"/>
          <w:szCs w:val="28"/>
          <w:lang w:eastAsia="ru-RU"/>
        </w:rPr>
        <w:t>ского адреса) в соответствии со статьей 111</w:t>
      </w:r>
      <w:r>
        <w:rPr>
          <w:rFonts w:eastAsia="Times New Roman"/>
          <w:color w:val="0000FF"/>
          <w:sz w:val="28"/>
          <w:szCs w:val="28"/>
          <w:u w:val="single"/>
          <w:lang w:eastAsia="ru-RU"/>
        </w:rPr>
        <w:t xml:space="preserve"> </w:t>
      </w:r>
      <w:r w:rsidRPr="00D22EA5">
        <w:rPr>
          <w:rFonts w:eastAsia="Times New Roman"/>
          <w:sz w:val="28"/>
          <w:szCs w:val="28"/>
          <w:lang w:eastAsia="ru-RU"/>
        </w:rPr>
        <w:t>Налогового кодекс</w:t>
      </w:r>
      <w:r>
        <w:rPr>
          <w:rFonts w:eastAsia="Times New Roman"/>
          <w:sz w:val="28"/>
          <w:szCs w:val="28"/>
          <w:lang w:eastAsia="ru-RU"/>
        </w:rPr>
        <w:t>а Кыргызской Республики. Налоговая</w:t>
      </w:r>
      <w:r w:rsidRPr="00D22EA5">
        <w:rPr>
          <w:rFonts w:eastAsia="Times New Roman"/>
          <w:sz w:val="28"/>
          <w:szCs w:val="28"/>
          <w:lang w:eastAsia="ru-RU"/>
        </w:rPr>
        <w:t xml:space="preserve"> регистрация сотрудников представительств в налоговых органах не производится.</w:t>
      </w:r>
    </w:p>
    <w:p w:rsidR="00D22EA5" w:rsidRPr="00D22EA5" w:rsidRDefault="00D22EA5" w:rsidP="00D22EA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lastRenderedPageBreak/>
        <w:t>11. Дипломатические представительства, консульские учреждения иностранных государств, международные организации или их представительства, иные организации при прекращении деятельности обязаны под</w:t>
      </w:r>
      <w:r>
        <w:rPr>
          <w:rFonts w:eastAsia="Times New Roman"/>
          <w:sz w:val="28"/>
          <w:szCs w:val="28"/>
          <w:lang w:eastAsia="ru-RU"/>
        </w:rPr>
        <w:t>ать заявление о снятии с</w:t>
      </w:r>
      <w:r w:rsidRPr="00D33A8C">
        <w:rPr>
          <w:rFonts w:eastAsia="Times New Roman"/>
          <w:sz w:val="28"/>
          <w:szCs w:val="28"/>
          <w:lang w:eastAsia="ru-RU"/>
        </w:rPr>
        <w:t xml:space="preserve"> налоговой </w:t>
      </w:r>
      <w:r w:rsidRPr="00D22EA5">
        <w:rPr>
          <w:rFonts w:eastAsia="Times New Roman"/>
          <w:sz w:val="28"/>
          <w:szCs w:val="28"/>
          <w:lang w:eastAsia="ru-RU"/>
        </w:rPr>
        <w:t>регистрации за 40 (сорок) дней до прекращения деятельности.</w:t>
      </w:r>
    </w:p>
    <w:p w:rsidR="00D22EA5" w:rsidRPr="00D22EA5" w:rsidRDefault="00D22EA5" w:rsidP="00D22EA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 xml:space="preserve">12. Дипломатические представительства, консульские учреждения, международные организации или их представительства, иные организации, а также их сотрудники, включая проживающих вместе с ними членов их семей, имеющие </w:t>
      </w:r>
      <w:proofErr w:type="spellStart"/>
      <w:r w:rsidRPr="00D22EA5">
        <w:rPr>
          <w:rFonts w:eastAsia="Times New Roman"/>
          <w:sz w:val="28"/>
          <w:szCs w:val="28"/>
          <w:lang w:eastAsia="ru-RU"/>
        </w:rPr>
        <w:t>аккредитационные</w:t>
      </w:r>
      <w:proofErr w:type="spellEnd"/>
      <w:r w:rsidRPr="00D22EA5">
        <w:rPr>
          <w:rFonts w:eastAsia="Times New Roman"/>
          <w:sz w:val="28"/>
          <w:szCs w:val="28"/>
          <w:lang w:eastAsia="ru-RU"/>
        </w:rPr>
        <w:t xml:space="preserve"> карточки категорий "D", "С" и "Т", представляют в </w:t>
      </w:r>
      <w:r w:rsidR="00FB642F">
        <w:rPr>
          <w:rFonts w:eastAsia="Times New Roman"/>
          <w:sz w:val="28"/>
          <w:szCs w:val="28"/>
          <w:lang w:eastAsia="ru-RU"/>
        </w:rPr>
        <w:t xml:space="preserve">налоговый орган по месту </w:t>
      </w:r>
      <w:r w:rsidR="00FB642F" w:rsidRPr="00D33A8C">
        <w:rPr>
          <w:rFonts w:eastAsia="Times New Roman"/>
          <w:sz w:val="28"/>
          <w:szCs w:val="28"/>
          <w:lang w:eastAsia="ru-RU"/>
        </w:rPr>
        <w:t>налоговой</w:t>
      </w:r>
      <w:r w:rsidRPr="00D22EA5">
        <w:rPr>
          <w:rFonts w:eastAsia="Times New Roman"/>
          <w:sz w:val="28"/>
          <w:szCs w:val="28"/>
          <w:lang w:eastAsia="ru-RU"/>
        </w:rPr>
        <w:t xml:space="preserve"> регистрации заявление, заверенное подписью и печатью главы представительства (организации) и расчет суммы НДС, подлежащего возврату из бюджета по товарам (работам и услугам), приобретенным дипломатическим представительством, консульским учреждением, международной организацией или их представительством и иной организацией в Кыргызской Республике (далее - расчет), за каждый месяц в отдельности, с приложением копий документов, подтверждающих приобретение и оплату товаров (работ и услуг), по следующим формам:</w:t>
      </w:r>
    </w:p>
    <w:p w:rsidR="00D22EA5" w:rsidRPr="00D22EA5" w:rsidRDefault="00D22EA5" w:rsidP="00D22EA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1) "Расчет налога на добавленную стоимость, подлежащего возврату из бюджета, по товарам (работам, услугам), приобретенным дипломатическим представительством, консульским учреждением, международной организацией или их представительством, иной организацией в Кыргызс</w:t>
      </w:r>
      <w:r w:rsidR="00FB642F">
        <w:rPr>
          <w:rFonts w:eastAsia="Times New Roman"/>
          <w:sz w:val="28"/>
          <w:szCs w:val="28"/>
          <w:lang w:eastAsia="ru-RU"/>
        </w:rPr>
        <w:t xml:space="preserve">кой Республике" (FORM STI-068) (приложение 2 </w:t>
      </w:r>
      <w:r w:rsidRPr="00D22EA5">
        <w:rPr>
          <w:rFonts w:eastAsia="Times New Roman"/>
          <w:sz w:val="28"/>
          <w:szCs w:val="28"/>
          <w:lang w:eastAsia="ru-RU"/>
        </w:rPr>
        <w:t>к настоящему Положению);</w:t>
      </w:r>
    </w:p>
    <w:p w:rsidR="00D22EA5" w:rsidRPr="00D22EA5" w:rsidRDefault="00D22EA5" w:rsidP="00D22EA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2) приложение к расчету "Реестр счетов-фактур по товарам (работам, услугам), приобретенным дипломатическим представительством, консульским учреждением, международной организацией или их представительством, иной организацией и сотрудниками представительства в Кыргызс</w:t>
      </w:r>
      <w:r w:rsidR="00FB642F">
        <w:rPr>
          <w:rFonts w:eastAsia="Times New Roman"/>
          <w:sz w:val="28"/>
          <w:szCs w:val="28"/>
          <w:lang w:eastAsia="ru-RU"/>
        </w:rPr>
        <w:t xml:space="preserve">кой Республике" (FORM STI-069) (приложение 3 </w:t>
      </w:r>
      <w:r w:rsidRPr="00D22EA5">
        <w:rPr>
          <w:rFonts w:eastAsia="Times New Roman"/>
          <w:sz w:val="28"/>
          <w:szCs w:val="28"/>
          <w:lang w:eastAsia="ru-RU"/>
        </w:rPr>
        <w:t>к настоящему Положению).</w:t>
      </w:r>
    </w:p>
    <w:p w:rsidR="00D22EA5" w:rsidRPr="00D22EA5" w:rsidRDefault="00D22EA5" w:rsidP="00D22EA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Порядок заполнения расчета осуществляется в соответствии с</w:t>
      </w:r>
      <w:r w:rsidR="002947C1">
        <w:rPr>
          <w:rFonts w:eastAsia="Times New Roman"/>
          <w:sz w:val="28"/>
          <w:szCs w:val="28"/>
          <w:lang w:eastAsia="ru-RU"/>
        </w:rPr>
        <w:t xml:space="preserve"> приложением 4</w:t>
      </w:r>
      <w:r w:rsidRPr="00D22EA5">
        <w:rPr>
          <w:rFonts w:eastAsia="Times New Roman"/>
          <w:sz w:val="28"/>
          <w:szCs w:val="28"/>
          <w:lang w:eastAsia="ru-RU"/>
        </w:rPr>
        <w:t xml:space="preserve"> к настоящему Положению.</w:t>
      </w:r>
    </w:p>
    <w:p w:rsidR="00D22EA5" w:rsidRPr="00D22EA5" w:rsidRDefault="00D22EA5" w:rsidP="00D22EA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13. В качестве подтверждающих документов к расчету прилагаются копии, заверенные печатью и подписью главы представительства (организации), включающие:</w:t>
      </w:r>
    </w:p>
    <w:p w:rsidR="00D22EA5" w:rsidRPr="00D22EA5" w:rsidRDefault="00D22EA5" w:rsidP="00D22EA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1) договор или акт на поставку товаров (работ и услуг);</w:t>
      </w:r>
    </w:p>
    <w:p w:rsidR="00D22EA5" w:rsidRPr="00D22EA5" w:rsidRDefault="00D22EA5" w:rsidP="00D22EA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2) счет-фактуру;</w:t>
      </w:r>
    </w:p>
    <w:p w:rsidR="00D22EA5" w:rsidRPr="00D22EA5" w:rsidRDefault="00D22EA5" w:rsidP="00D22EA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3) платежное поручение;</w:t>
      </w:r>
    </w:p>
    <w:p w:rsidR="00D22EA5" w:rsidRPr="00D22EA5" w:rsidRDefault="00D22EA5" w:rsidP="00D22EA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4) кассовый чек и счет-фактуру, при осуществлении оплаты за товары (работы, услуги) за наличный расчет;</w:t>
      </w:r>
    </w:p>
    <w:p w:rsidR="00D22EA5" w:rsidRPr="00D22EA5" w:rsidRDefault="00D22EA5" w:rsidP="00D22EA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 xml:space="preserve">5) </w:t>
      </w:r>
      <w:proofErr w:type="spellStart"/>
      <w:r w:rsidRPr="00D22EA5">
        <w:rPr>
          <w:rFonts w:eastAsia="Times New Roman"/>
          <w:sz w:val="28"/>
          <w:szCs w:val="28"/>
          <w:lang w:eastAsia="ru-RU"/>
        </w:rPr>
        <w:t>аккредитационные</w:t>
      </w:r>
      <w:proofErr w:type="spellEnd"/>
      <w:r w:rsidRPr="00D22EA5">
        <w:rPr>
          <w:rFonts w:eastAsia="Times New Roman"/>
          <w:sz w:val="28"/>
          <w:szCs w:val="28"/>
          <w:lang w:eastAsia="ru-RU"/>
        </w:rPr>
        <w:t xml:space="preserve"> карты категорий "D", "С" и "Т".</w:t>
      </w:r>
    </w:p>
    <w:p w:rsidR="00D22EA5" w:rsidRPr="00D22EA5" w:rsidRDefault="00D22EA5" w:rsidP="00D22EA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14. В случаях действия договора на поставку товаров (работ и услуг) в течение года и более, заверенная копия договора предоставляется ежегодно, один раз в начале календарного года.</w:t>
      </w:r>
    </w:p>
    <w:p w:rsidR="00D22EA5" w:rsidRPr="00D22EA5" w:rsidRDefault="00D22EA5" w:rsidP="00D22EA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15. В расчет принимаются документы об оплате за товары (работы, услуги), по которым не истек трехмесячный срок после их оплаты.</w:t>
      </w:r>
    </w:p>
    <w:p w:rsidR="00D22EA5" w:rsidRPr="00D22EA5" w:rsidRDefault="00D22EA5" w:rsidP="00D22EA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lastRenderedPageBreak/>
        <w:t>16. Возврат суммы НДС не производится по товарам (работам и услугам):</w:t>
      </w:r>
    </w:p>
    <w:p w:rsidR="00D22EA5" w:rsidRPr="00D22EA5" w:rsidRDefault="00D22EA5" w:rsidP="00D22EA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1) поставленным (выполненным, оказанным) хозяйствующим субъектом, который не зарегистрирован в налоговом органе в качестве плательщика налога на добавленную стоимость;</w:t>
      </w:r>
    </w:p>
    <w:p w:rsidR="00D22EA5" w:rsidRPr="00D22EA5" w:rsidRDefault="00D22EA5" w:rsidP="00D22EA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2) приобретенным сотрудниками дипломатических представительств, консульских учреждений иностранных государств, международных организаций и их представительств, включая проживающих вместе с ними членов их семей, не для личного пользования.</w:t>
      </w:r>
    </w:p>
    <w:p w:rsidR="00D22EA5" w:rsidRPr="00D22EA5" w:rsidRDefault="00D22EA5" w:rsidP="00D22EA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17. Возврат НДС не производится сотрудникам, включая проживающих вместе с ними членов их семей, дипломатических представительств и консульских учреждений иностранных государств, международных организаций или их представительств, а также иных организаций являющихся гражданами Кыргызской Республики.</w:t>
      </w:r>
    </w:p>
    <w:p w:rsidR="00D22EA5" w:rsidRPr="00D22EA5" w:rsidRDefault="00D22EA5" w:rsidP="00D22EA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18. При прекращении деятельности дипломатических представительств и консульских учреждений иностранных государств, международных организаций или их представительств, а также иных организаций, или выезде члена дипломатической миссии в связи с окончанием срока пребывания в Кыргызской Республике, заявление о возврате сумм НДС полается за 40 (сорок) дней до отъезда.</w:t>
      </w:r>
    </w:p>
    <w:p w:rsidR="00D22EA5" w:rsidRDefault="00D22EA5" w:rsidP="00D22EA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19. Возврат НДС на счета дипломатических представительств, консульских учреждений, международных организаций и их представительств, иных организаций осуществляется в национальной валюте Кыргызской Республики. При оплате товаров и услуг в иностранной валюте пересчет в национальную валюту Кыргызской Республики производится по курсу Национального банка Кыргызской Республики на день совершения операции с валютой.</w:t>
      </w:r>
    </w:p>
    <w:p w:rsidR="00E977C6" w:rsidRPr="00D22EA5" w:rsidRDefault="00E977C6" w:rsidP="00D22EA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</w:p>
    <w:p w:rsidR="00D22EA5" w:rsidRDefault="00D22EA5" w:rsidP="00D22EA5">
      <w:pPr>
        <w:spacing w:after="0" w:line="240" w:lineRule="auto"/>
        <w:ind w:left="1134" w:right="1134"/>
        <w:jc w:val="center"/>
        <w:rPr>
          <w:rFonts w:eastAsia="Times New Roman"/>
          <w:b/>
          <w:bCs/>
          <w:sz w:val="28"/>
          <w:szCs w:val="28"/>
          <w:lang w:eastAsia="ru-RU"/>
        </w:rPr>
      </w:pPr>
      <w:bookmarkStart w:id="3" w:name="g4"/>
      <w:bookmarkEnd w:id="3"/>
      <w:r w:rsidRPr="00D22EA5">
        <w:rPr>
          <w:rFonts w:eastAsia="Times New Roman"/>
          <w:b/>
          <w:bCs/>
          <w:sz w:val="28"/>
          <w:szCs w:val="28"/>
          <w:lang w:eastAsia="ru-RU"/>
        </w:rPr>
        <w:t>Глава 4. Порядок возврата НДС</w:t>
      </w:r>
    </w:p>
    <w:p w:rsidR="00E977C6" w:rsidRPr="00D22EA5" w:rsidRDefault="00E977C6" w:rsidP="00D22EA5">
      <w:pPr>
        <w:spacing w:after="0" w:line="240" w:lineRule="auto"/>
        <w:ind w:left="1134" w:right="1134"/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:rsidR="00D22EA5" w:rsidRPr="00D22EA5" w:rsidRDefault="00D22EA5" w:rsidP="00D22EA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 xml:space="preserve">20. </w:t>
      </w:r>
      <w:r w:rsidR="00E977C6">
        <w:rPr>
          <w:rFonts w:eastAsia="Times New Roman"/>
          <w:sz w:val="28"/>
          <w:szCs w:val="28"/>
          <w:lang w:eastAsia="ru-RU"/>
        </w:rPr>
        <w:t xml:space="preserve">Налоговый орган по месту </w:t>
      </w:r>
      <w:r w:rsidR="00E977C6" w:rsidRPr="00D33A8C">
        <w:rPr>
          <w:rFonts w:eastAsia="Times New Roman"/>
          <w:sz w:val="28"/>
          <w:szCs w:val="28"/>
          <w:lang w:eastAsia="ru-RU"/>
        </w:rPr>
        <w:t>налоговой</w:t>
      </w:r>
      <w:r w:rsidRPr="00D33A8C">
        <w:rPr>
          <w:rFonts w:eastAsia="Times New Roman"/>
          <w:sz w:val="28"/>
          <w:szCs w:val="28"/>
          <w:lang w:eastAsia="ru-RU"/>
        </w:rPr>
        <w:t xml:space="preserve"> </w:t>
      </w:r>
      <w:r w:rsidRPr="00D22EA5">
        <w:rPr>
          <w:rFonts w:eastAsia="Times New Roman"/>
          <w:sz w:val="28"/>
          <w:szCs w:val="28"/>
          <w:lang w:eastAsia="ru-RU"/>
        </w:rPr>
        <w:t>регистрации заявителя в 30-дневный срок со дня поступления заявления рассматривает расчет и приложенные к нему подтверждающие документы, результаты которого должны быть оформлены в виде справки.</w:t>
      </w:r>
    </w:p>
    <w:p w:rsidR="00D22EA5" w:rsidRPr="00D22EA5" w:rsidRDefault="00D22EA5" w:rsidP="00D22EA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Справка подписывается должностным лицом налогового органа, проводившим рассмотрение документов, начальником соответствующего отдела, начальником налогового органа.</w:t>
      </w:r>
    </w:p>
    <w:p w:rsidR="00D22EA5" w:rsidRPr="00D22EA5" w:rsidRDefault="00D22EA5" w:rsidP="00D22EA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По результатам рассмотрения налоговый орган принимает решение:</w:t>
      </w:r>
    </w:p>
    <w:p w:rsidR="00D22EA5" w:rsidRPr="00D22EA5" w:rsidRDefault="00D22EA5" w:rsidP="00D22EA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1) о возврате, при соответствии требованиям настоящего Положения;</w:t>
      </w:r>
    </w:p>
    <w:p w:rsidR="00D22EA5" w:rsidRPr="00D22EA5" w:rsidRDefault="00D22EA5" w:rsidP="00D22EA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2) об отказе в возврате, при несоответствии требованиям настоящего Положения.</w:t>
      </w:r>
    </w:p>
    <w:p w:rsidR="00D22EA5" w:rsidRPr="00D22EA5" w:rsidRDefault="00D22EA5" w:rsidP="00D22EA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 xml:space="preserve">В случае неполного соответствия предоставленных документов, предусмотренных настоящим Положением, налоговый орган принимает решение о возврате НДС только по документам, соответствующим </w:t>
      </w:r>
      <w:r w:rsidRPr="00D22EA5">
        <w:rPr>
          <w:rFonts w:eastAsia="Times New Roman"/>
          <w:sz w:val="28"/>
          <w:szCs w:val="28"/>
          <w:lang w:eastAsia="ru-RU"/>
        </w:rPr>
        <w:lastRenderedPageBreak/>
        <w:t>требованиям настоящего Положения, путем вынесения решения о частичном возврате НДС.</w:t>
      </w:r>
    </w:p>
    <w:p w:rsidR="00D22EA5" w:rsidRPr="00D22EA5" w:rsidRDefault="00D22EA5" w:rsidP="00D22EA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Форма и порядок принятия решения устанавливаются уполномоченным налоговым органом.</w:t>
      </w:r>
    </w:p>
    <w:p w:rsidR="00D22EA5" w:rsidRPr="00D22EA5" w:rsidRDefault="00D22EA5" w:rsidP="00D22EA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21. В случае, если какие-либо документы, предусмотренные настоящим Положением, не приняты налоговым органом ввиду их ненадлежащего оформления, а также в случае представления неполного комплекта документов, заявитель должен быть письменно уведомлен налоговым органом в течение пятнадцати дней со дня поступления документов, о недостаче либо отсутствии основания для возврата суммы НДС.</w:t>
      </w:r>
    </w:p>
    <w:p w:rsidR="00D22EA5" w:rsidRPr="00D22EA5" w:rsidRDefault="00D22EA5" w:rsidP="00D22EA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22. Документы, на основании которых принято соответствующее решение, хранятся в налоговом органе. Хранение и передача в архив документов осуществляется в соответствии с</w:t>
      </w:r>
      <w:r w:rsidR="00233770">
        <w:rPr>
          <w:rFonts w:eastAsia="Times New Roman"/>
          <w:sz w:val="28"/>
          <w:szCs w:val="28"/>
          <w:lang w:eastAsia="ru-RU"/>
        </w:rPr>
        <w:t xml:space="preserve"> Законом</w:t>
      </w:r>
      <w:r w:rsidRPr="00D22EA5">
        <w:rPr>
          <w:rFonts w:eastAsia="Times New Roman"/>
          <w:sz w:val="28"/>
          <w:szCs w:val="28"/>
          <w:lang w:eastAsia="ru-RU"/>
        </w:rPr>
        <w:t xml:space="preserve"> Кыргызской Республики "О национальном архивном фонде Кыргызской Республики".</w:t>
      </w:r>
    </w:p>
    <w:p w:rsidR="008575C8" w:rsidRPr="00D33A8C" w:rsidRDefault="00D22EA5" w:rsidP="008575C8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23</w:t>
      </w:r>
      <w:r w:rsidRPr="00D33A8C">
        <w:rPr>
          <w:rFonts w:eastAsia="Times New Roman"/>
          <w:sz w:val="28"/>
          <w:szCs w:val="28"/>
          <w:lang w:eastAsia="ru-RU"/>
        </w:rPr>
        <w:t>. На основании принятого решения налоговый орган выписывает один раз в месяц заключение на возврат суммы НДС по форме "FORM S</w:t>
      </w:r>
      <w:r w:rsidRPr="00D33A8C">
        <w:rPr>
          <w:rFonts w:eastAsia="Times New Roman"/>
          <w:sz w:val="28"/>
          <w:szCs w:val="28"/>
          <w:lang w:val="en-US" w:eastAsia="ru-RU"/>
        </w:rPr>
        <w:t>T</w:t>
      </w:r>
      <w:r w:rsidRPr="00D33A8C">
        <w:rPr>
          <w:rFonts w:eastAsia="Times New Roman"/>
          <w:sz w:val="28"/>
          <w:szCs w:val="28"/>
          <w:lang w:eastAsia="ru-RU"/>
        </w:rPr>
        <w:t>I-013" (далее - заключен</w:t>
      </w:r>
      <w:r w:rsidR="008575C8" w:rsidRPr="00D33A8C">
        <w:rPr>
          <w:rFonts w:eastAsia="Times New Roman"/>
          <w:sz w:val="28"/>
          <w:szCs w:val="28"/>
          <w:lang w:eastAsia="ru-RU"/>
        </w:rPr>
        <w:t>ие) в трех</w:t>
      </w:r>
      <w:r w:rsidRPr="00D33A8C">
        <w:rPr>
          <w:rFonts w:eastAsia="Times New Roman"/>
          <w:sz w:val="28"/>
          <w:szCs w:val="28"/>
          <w:lang w:eastAsia="ru-RU"/>
        </w:rPr>
        <w:t xml:space="preserve"> экземплярах, отдельно по каждому дипломатическому представительству, консульскому учреждению, международной организации или их представительству и иной организ</w:t>
      </w:r>
      <w:r w:rsidR="008575C8" w:rsidRPr="00D33A8C">
        <w:rPr>
          <w:rFonts w:eastAsia="Times New Roman"/>
          <w:sz w:val="28"/>
          <w:szCs w:val="28"/>
          <w:lang w:eastAsia="ru-RU"/>
        </w:rPr>
        <w:t xml:space="preserve">ации, и своевременно направляет в территориальные подразделения Центрального казначейства Министерства финансов Кыргызской Республики для исполнения реестр с приложенными заключениями. </w:t>
      </w:r>
      <w:bookmarkStart w:id="4" w:name="g6"/>
      <w:bookmarkEnd w:id="4"/>
    </w:p>
    <w:p w:rsidR="008575C8" w:rsidRPr="00D22EA5" w:rsidRDefault="00D22EA5" w:rsidP="00D22EA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24. При указании в расчете двух расчетных счетов, открытых дипломатическим представительством, консульским учреждением, международной организацией или их представительством, иной организацией за один период, оформляются два заключения (по представительству и по сотрудникам представительства).</w:t>
      </w:r>
    </w:p>
    <w:p w:rsidR="008575C8" w:rsidRPr="002046FA" w:rsidRDefault="00D22EA5" w:rsidP="008575C8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bookmarkStart w:id="5" w:name="_GoBack"/>
      <w:r w:rsidRPr="002046FA">
        <w:rPr>
          <w:rFonts w:eastAsia="Times New Roman"/>
          <w:sz w:val="28"/>
          <w:szCs w:val="28"/>
          <w:lang w:eastAsia="ru-RU"/>
        </w:rPr>
        <w:t xml:space="preserve">25. </w:t>
      </w:r>
      <w:proofErr w:type="gramStart"/>
      <w:r w:rsidR="008575C8" w:rsidRPr="002046FA">
        <w:rPr>
          <w:rFonts w:eastAsia="Times New Roman"/>
          <w:sz w:val="28"/>
          <w:szCs w:val="28"/>
          <w:lang w:eastAsia="ru-RU"/>
        </w:rPr>
        <w:t>Уполномоченный государственный орган в сфере управления государственными финансами в течение 10 календарных дней со дня получения реестр</w:t>
      </w:r>
      <w:r w:rsidR="00D96B95" w:rsidRPr="002046FA">
        <w:rPr>
          <w:rFonts w:eastAsia="Times New Roman"/>
          <w:sz w:val="28"/>
          <w:szCs w:val="28"/>
          <w:lang w:eastAsia="ru-RU"/>
        </w:rPr>
        <w:t>а заключений обязан</w:t>
      </w:r>
      <w:r w:rsidR="008575C8" w:rsidRPr="002046FA">
        <w:rPr>
          <w:rFonts w:eastAsia="Times New Roman"/>
          <w:sz w:val="28"/>
          <w:szCs w:val="28"/>
          <w:lang w:eastAsia="ru-RU"/>
        </w:rPr>
        <w:t xml:space="preserve"> за счет средств, предусмотренных в республиканском бюджете Кыргызской Республики</w:t>
      </w:r>
      <w:r w:rsidR="00D96B95" w:rsidRPr="002046FA">
        <w:rPr>
          <w:rFonts w:eastAsia="Times New Roman"/>
          <w:sz w:val="28"/>
          <w:szCs w:val="28"/>
          <w:lang w:eastAsia="ru-RU"/>
        </w:rPr>
        <w:t>, перечислить суммы возврата НДС на счета, открытые дипломатическими представительствами, консульскими учреждениями, международными организациями или их представительствами, иными организациями в банках на территории Кыргызской Республики.</w:t>
      </w:r>
      <w:r w:rsidR="008575C8" w:rsidRPr="002046FA">
        <w:rPr>
          <w:rFonts w:eastAsia="Times New Roman"/>
          <w:sz w:val="28"/>
          <w:szCs w:val="28"/>
          <w:lang w:eastAsia="ru-RU"/>
        </w:rPr>
        <w:t>.</w:t>
      </w:r>
      <w:proofErr w:type="gramEnd"/>
    </w:p>
    <w:p w:rsidR="008575C8" w:rsidRPr="002046FA" w:rsidRDefault="008575C8" w:rsidP="008575C8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2046FA">
        <w:rPr>
          <w:rFonts w:eastAsia="Times New Roman"/>
          <w:sz w:val="28"/>
          <w:szCs w:val="28"/>
          <w:lang w:eastAsia="ru-RU"/>
        </w:rPr>
        <w:t>26. После исполнения органами казначейства заключение возвращается  налоговому органу.</w:t>
      </w:r>
    </w:p>
    <w:bookmarkEnd w:id="5"/>
    <w:p w:rsidR="001513A2" w:rsidRDefault="001513A2" w:rsidP="008575C8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</w:p>
    <w:p w:rsidR="00D96B95" w:rsidRDefault="00D96B95" w:rsidP="008575C8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0"/>
        <w:gridCol w:w="2871"/>
        <w:gridCol w:w="3350"/>
      </w:tblGrid>
      <w:tr w:rsidR="00D22EA5" w:rsidRPr="00D22EA5" w:rsidTr="001513A2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EA5" w:rsidRDefault="00D22EA5" w:rsidP="00D22EA5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bookmarkStart w:id="6" w:name="pr1"/>
            <w:bookmarkStart w:id="7" w:name="pr4"/>
            <w:bookmarkEnd w:id="6"/>
            <w:bookmarkEnd w:id="7"/>
          </w:p>
          <w:p w:rsidR="001513A2" w:rsidRPr="00D22EA5" w:rsidRDefault="001513A2" w:rsidP="00D22EA5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EA5" w:rsidRPr="00D22EA5" w:rsidRDefault="00D22EA5" w:rsidP="00D22EA5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3EB0" w:rsidRDefault="00BD3EB0" w:rsidP="00D22EA5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BD3EB0" w:rsidRDefault="00BD3EB0" w:rsidP="00D22EA5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BD3EB0" w:rsidRDefault="00BD3EB0" w:rsidP="00D22EA5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BD3EB0" w:rsidRDefault="00BD3EB0" w:rsidP="00D22EA5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BD3EB0" w:rsidRDefault="00BD3EB0" w:rsidP="00D22EA5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BD3EB0" w:rsidRDefault="00BD3EB0" w:rsidP="00D22EA5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BD3EB0" w:rsidRDefault="00BD3EB0" w:rsidP="00D22EA5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D22EA5" w:rsidRPr="00D22EA5" w:rsidRDefault="00D22EA5" w:rsidP="00D22EA5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D22EA5">
              <w:rPr>
                <w:rFonts w:eastAsia="Times New Roman"/>
                <w:sz w:val="28"/>
                <w:szCs w:val="28"/>
                <w:lang w:eastAsia="ru-RU"/>
              </w:rPr>
              <w:t>Приложение 4</w:t>
            </w:r>
            <w:r w:rsidRPr="00D22EA5">
              <w:rPr>
                <w:rFonts w:eastAsia="Times New Roman"/>
                <w:sz w:val="28"/>
                <w:szCs w:val="28"/>
                <w:lang w:eastAsia="ru-RU"/>
              </w:rPr>
              <w:br/>
              <w:t>к Положению о порядке и условиях возврата налога на добавленную стоимость в соответствии с международными обязательствами Кыргызской Республики</w:t>
            </w:r>
          </w:p>
        </w:tc>
      </w:tr>
    </w:tbl>
    <w:p w:rsidR="00D22EA5" w:rsidRDefault="00D22EA5" w:rsidP="00D22EA5">
      <w:pPr>
        <w:spacing w:after="0" w:line="240" w:lineRule="auto"/>
        <w:ind w:left="1134" w:right="1134"/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D22EA5">
        <w:rPr>
          <w:rFonts w:eastAsia="Times New Roman"/>
          <w:b/>
          <w:bCs/>
          <w:sz w:val="28"/>
          <w:szCs w:val="28"/>
          <w:lang w:eastAsia="ru-RU"/>
        </w:rPr>
        <w:lastRenderedPageBreak/>
        <w:t>ПОРЯДОК</w:t>
      </w:r>
      <w:r w:rsidRPr="00D22EA5">
        <w:rPr>
          <w:rFonts w:eastAsia="Times New Roman"/>
          <w:b/>
          <w:bCs/>
          <w:sz w:val="28"/>
          <w:szCs w:val="28"/>
          <w:lang w:eastAsia="ru-RU"/>
        </w:rPr>
        <w:br/>
        <w:t>заполнения и представления расчета налога на добавленную стоимость, подлежащего возврату из бюджета, по товарам (работам, услугам), приобретенным дипломатическим представительством, консульским учреждением, международной организацией или их представительством и иной организацией в Кыргызской Республике</w:t>
      </w:r>
    </w:p>
    <w:p w:rsidR="00BD3EB0" w:rsidRPr="00D22EA5" w:rsidRDefault="00BD3EB0" w:rsidP="00D22EA5">
      <w:pPr>
        <w:spacing w:after="0" w:line="240" w:lineRule="auto"/>
        <w:ind w:left="1134" w:right="1134"/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:rsidR="00D22EA5" w:rsidRPr="00BD3EB0" w:rsidRDefault="00D22EA5" w:rsidP="00BD3EB0">
      <w:pPr>
        <w:pStyle w:val="a4"/>
        <w:numPr>
          <w:ilvl w:val="0"/>
          <w:numId w:val="1"/>
        </w:numPr>
        <w:spacing w:after="0" w:line="240" w:lineRule="auto"/>
        <w:ind w:right="1134"/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BD3EB0">
        <w:rPr>
          <w:rFonts w:eastAsia="Times New Roman"/>
          <w:b/>
          <w:bCs/>
          <w:sz w:val="28"/>
          <w:szCs w:val="28"/>
          <w:lang w:eastAsia="ru-RU"/>
        </w:rPr>
        <w:t>Общие положения</w:t>
      </w:r>
    </w:p>
    <w:p w:rsidR="00BD3EB0" w:rsidRPr="00BD3EB0" w:rsidRDefault="00BD3EB0" w:rsidP="00BD3EB0">
      <w:pPr>
        <w:pStyle w:val="a4"/>
        <w:spacing w:after="0" w:line="240" w:lineRule="auto"/>
        <w:ind w:left="1494" w:right="1134"/>
        <w:rPr>
          <w:rFonts w:eastAsia="Times New Roman"/>
          <w:b/>
          <w:bCs/>
          <w:sz w:val="28"/>
          <w:szCs w:val="28"/>
          <w:lang w:eastAsia="ru-RU"/>
        </w:rPr>
      </w:pPr>
    </w:p>
    <w:p w:rsidR="00D22EA5" w:rsidRPr="00D22EA5" w:rsidRDefault="00D22EA5" w:rsidP="00D22EA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1. Настоящий Порядок разработан в соответствии со</w:t>
      </w:r>
      <w:r w:rsidR="00BD3EB0">
        <w:rPr>
          <w:rFonts w:eastAsia="Times New Roman"/>
          <w:sz w:val="28"/>
          <w:szCs w:val="28"/>
          <w:lang w:eastAsia="ru-RU"/>
        </w:rPr>
        <w:t xml:space="preserve"> статьей 330 </w:t>
      </w:r>
      <w:r w:rsidRPr="00D22EA5">
        <w:rPr>
          <w:rFonts w:eastAsia="Times New Roman"/>
          <w:sz w:val="28"/>
          <w:szCs w:val="28"/>
          <w:lang w:eastAsia="ru-RU"/>
        </w:rPr>
        <w:t>Налогового кодекса Кыргызской Республики (далее - Налоговый кодекс) и определяет порядок заполнения и представления расчета налога на добавленную стоимость, подлежащего возврату из бюджета, по товарам (работам, услугам), приобретенным дипломатическим представительством, консульским учреждением, международной организацией или их представительством и иной организацией (далее - представительства), осуществляющими свою деятельность в Кыргызской Республике, которым предоставляются привилегии и иммунитеты в соответствии со вступившими в установленном законом порядке в силу международными договорами, участницей которых является Кыргызская Республика.</w:t>
      </w:r>
    </w:p>
    <w:p w:rsidR="00D22EA5" w:rsidRPr="00D22EA5" w:rsidRDefault="00D22EA5" w:rsidP="00D22EA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2. Расчет суммы налога на добавленную стоимость, подлежащего возврату из бюджета по товарам (работам и услугам), приобретенным дипломатическим представительством, консульским учреждением, международной организацией или их представительством и иной организацией в Кыргызской Республике, состоит из:</w:t>
      </w:r>
    </w:p>
    <w:p w:rsidR="00D22EA5" w:rsidRPr="00D22EA5" w:rsidRDefault="00D22EA5" w:rsidP="00D22EA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1) расчета налога на добавленную стоимость, подлежащего возврату из бюджета, по товарам (работам, услугам), приобретенным дипломатическим представительством, консульским учреждением, международной организацией или их представительством и иной организацией в Кыргызской Республике (FORM STI-068);</w:t>
      </w:r>
    </w:p>
    <w:p w:rsidR="00D22EA5" w:rsidRPr="00D22EA5" w:rsidRDefault="00D22EA5" w:rsidP="00D22EA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 xml:space="preserve">2) приложения к расчету "Реестр счетов-фактур по товарам (работам, услугам), приобретенным дипломатическим представительством, консульским учреждением, международной организацией или их </w:t>
      </w:r>
      <w:r w:rsidRPr="00D22EA5">
        <w:rPr>
          <w:rFonts w:eastAsia="Times New Roman"/>
          <w:sz w:val="28"/>
          <w:szCs w:val="28"/>
          <w:lang w:eastAsia="ru-RU"/>
        </w:rPr>
        <w:lastRenderedPageBreak/>
        <w:t>представительством и иной организацией, и/или сотрудниками представительства в Кыргызской Республике" (FORM ST</w:t>
      </w:r>
      <w:r w:rsidRPr="00D22EA5">
        <w:rPr>
          <w:rFonts w:eastAsia="Times New Roman"/>
          <w:sz w:val="28"/>
          <w:szCs w:val="28"/>
          <w:lang w:val="en-US" w:eastAsia="ru-RU"/>
        </w:rPr>
        <w:t>I</w:t>
      </w:r>
      <w:r w:rsidRPr="00D22EA5">
        <w:rPr>
          <w:rFonts w:eastAsia="Times New Roman"/>
          <w:sz w:val="28"/>
          <w:szCs w:val="28"/>
          <w:lang w:eastAsia="ru-RU"/>
        </w:rPr>
        <w:t>-069).</w:t>
      </w:r>
    </w:p>
    <w:p w:rsidR="00D22EA5" w:rsidRPr="00D22EA5" w:rsidRDefault="00D22EA5" w:rsidP="00D22EA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3. Расчет налога на добавленную стоимость, подлежащего возврату из бюджета, по товарам (работам, услугам), приобретенным дипломатическим представительством, консульским учреждением, международной организацией или их представительством и иной организацией в Кыргызской Республике, составляется на бумажном носителе в двух экземплярах:</w:t>
      </w:r>
    </w:p>
    <w:p w:rsidR="00D22EA5" w:rsidRPr="00D22EA5" w:rsidRDefault="00D22EA5" w:rsidP="00D22EA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1) первый экземпляр - остается в налоговом органе, осуществляющем возврат суммы НДС;</w:t>
      </w:r>
    </w:p>
    <w:p w:rsidR="00D22EA5" w:rsidRPr="00D22EA5" w:rsidRDefault="00D22EA5" w:rsidP="00D22EA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2) второй экземпляр (с отметкой о принятии налоговым органом) возвращается представительству.</w:t>
      </w:r>
    </w:p>
    <w:p w:rsidR="00D22EA5" w:rsidRPr="00D22EA5" w:rsidRDefault="00D22EA5" w:rsidP="00D22EA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4. Расчет налога на добавленную стоимость, подлежащего возврату из бюджета, по товарам (работам, услугам), приобретенным дипломатическим представительством, консульским учреждением, международной организацией или их представительством и иной организацией в Кыргызской Республике, должен быть подписан главой представительства. Подпись главы представительства должна быть заверена печатью.</w:t>
      </w:r>
    </w:p>
    <w:p w:rsidR="00D22EA5" w:rsidRPr="00D22EA5" w:rsidRDefault="00D22EA5" w:rsidP="00D22EA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5. Расчет налога на добавленную стоимость, подлежащего возврату из бюджета по товарам (работам, услугам), приобретенным дипломатическим представительством, консульским учреждением, международной организацией или их представительством и иной организацией в Кыргызской Республике, представляется в налоговый орган по месту учетной регистрации в явочном порядке.</w:t>
      </w:r>
    </w:p>
    <w:p w:rsidR="00D22EA5" w:rsidRDefault="00D22EA5" w:rsidP="00D22EA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6. Расчет налога на добавленную стоимость, подлежащего возврату из бюджета, по товарам (работам, услугам), приобретенным дипломатическим представительством, консульским учреждением, международной организацией или их представительством и иной организацией в Кыргызской Республике, представляется в налоговый орган за каждый месяц в отдельности (в расчет принимаются документы об оплате за товары (работы, услуги), по которым не истек трехмесячный срок после их оплаты).</w:t>
      </w:r>
    </w:p>
    <w:p w:rsidR="00BD3EB0" w:rsidRPr="00D22EA5" w:rsidRDefault="00BD3EB0" w:rsidP="00D22EA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</w:p>
    <w:p w:rsidR="00D22EA5" w:rsidRPr="00BD3EB0" w:rsidRDefault="00D22EA5" w:rsidP="00BD3EB0">
      <w:pPr>
        <w:pStyle w:val="a4"/>
        <w:numPr>
          <w:ilvl w:val="0"/>
          <w:numId w:val="1"/>
        </w:numPr>
        <w:spacing w:after="0" w:line="240" w:lineRule="auto"/>
        <w:ind w:right="1134"/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BD3EB0">
        <w:rPr>
          <w:rFonts w:eastAsia="Times New Roman"/>
          <w:b/>
          <w:bCs/>
          <w:sz w:val="28"/>
          <w:szCs w:val="28"/>
          <w:lang w:eastAsia="ru-RU"/>
        </w:rPr>
        <w:t>Порядок заполнения расчета налога на добавленную стоимость, подлежащего возврату из бюджета, по товарам (работам, услугам), приобретенным дипломатическим представительством, консульским учреждением, международной организацией или их представительством и иной организацией в Кыргызской Республике (FORM STI-068)</w:t>
      </w:r>
    </w:p>
    <w:p w:rsidR="00BD3EB0" w:rsidRPr="00BD3EB0" w:rsidRDefault="00BD3EB0" w:rsidP="00BD3EB0">
      <w:pPr>
        <w:pStyle w:val="a4"/>
        <w:spacing w:after="0" w:line="240" w:lineRule="auto"/>
        <w:ind w:left="1494" w:right="1134"/>
        <w:rPr>
          <w:rFonts w:eastAsia="Times New Roman"/>
          <w:b/>
          <w:bCs/>
          <w:sz w:val="28"/>
          <w:szCs w:val="28"/>
          <w:lang w:eastAsia="ru-RU"/>
        </w:rPr>
      </w:pPr>
    </w:p>
    <w:p w:rsidR="00D22EA5" w:rsidRPr="00D22EA5" w:rsidRDefault="00D22EA5" w:rsidP="00D22EA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 xml:space="preserve">7. Информация, отражаемая в строках 102, 103, 104, 108, 109, 110 и 111 расчета налога на добавленную стоимость, подлежащего возврату из бюджета, по товарам (работам, услугам), приобретенным дипломатическим представительством, консульским учреждением, международной организацией или их представительством и иной организацией в Кыргызской </w:t>
      </w:r>
      <w:r w:rsidRPr="00D22EA5">
        <w:rPr>
          <w:rFonts w:eastAsia="Times New Roman"/>
          <w:sz w:val="28"/>
          <w:szCs w:val="28"/>
          <w:lang w:eastAsia="ru-RU"/>
        </w:rPr>
        <w:lastRenderedPageBreak/>
        <w:t>Республике (далее - Расчет), должна соответствовать данным регистрационной формы налогоплательщика (FORM STI-024) и параметрам характеристики налогоплательщика (FORM S</w:t>
      </w:r>
      <w:r w:rsidRPr="00D22EA5">
        <w:rPr>
          <w:rFonts w:eastAsia="Times New Roman"/>
          <w:sz w:val="28"/>
          <w:szCs w:val="28"/>
          <w:lang w:val="en-US" w:eastAsia="ru-RU"/>
        </w:rPr>
        <w:t>TI</w:t>
      </w:r>
      <w:r w:rsidRPr="00D22EA5">
        <w:rPr>
          <w:rFonts w:eastAsia="Times New Roman"/>
          <w:sz w:val="28"/>
          <w:szCs w:val="28"/>
          <w:lang w:eastAsia="ru-RU"/>
        </w:rPr>
        <w:t>-025).</w:t>
      </w:r>
    </w:p>
    <w:p w:rsidR="00D22EA5" w:rsidRPr="00D22EA5" w:rsidRDefault="00D22EA5" w:rsidP="00D22EA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8. В разделе I "Общая информация" Расчета указывается информация относительно наименования представительства, его ИНН, юридического адреса, код и наименование налогового органа, осуществляющего возврат суммы НДС.</w:t>
      </w:r>
    </w:p>
    <w:p w:rsidR="00D22EA5" w:rsidRPr="00D22EA5" w:rsidRDefault="00D22EA5" w:rsidP="00D22EA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9. В строке 102 указывается ИНН представительства.</w:t>
      </w:r>
    </w:p>
    <w:p w:rsidR="00D22EA5" w:rsidRPr="00D22EA5" w:rsidRDefault="00D22EA5" w:rsidP="00D22EA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10. В строке 103 указывается полное наименование представительства.</w:t>
      </w:r>
    </w:p>
    <w:p w:rsidR="00D22EA5" w:rsidRPr="00D22EA5" w:rsidRDefault="00D22EA5" w:rsidP="00D22EA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11. В строке 104 указываются код и наименование налогового органа, осуществляющего возврат суммы НДС.</w:t>
      </w:r>
    </w:p>
    <w:p w:rsidR="00D22EA5" w:rsidRPr="00D22EA5" w:rsidRDefault="00D22EA5" w:rsidP="00D22EA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12. В строке 108 указывается почтовый индекс представительства.</w:t>
      </w:r>
    </w:p>
    <w:p w:rsidR="00D22EA5" w:rsidRPr="00D22EA5" w:rsidRDefault="00D22EA5" w:rsidP="00D22EA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13. В строке 109 указывается номер телефона (телефонов) представительства.</w:t>
      </w:r>
    </w:p>
    <w:p w:rsidR="00D22EA5" w:rsidRPr="00D22EA5" w:rsidRDefault="00D22EA5" w:rsidP="00D22EA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14. В строках 110 и 111 указывается юридический адрес представительства.</w:t>
      </w:r>
    </w:p>
    <w:p w:rsidR="00D22EA5" w:rsidRPr="00D22EA5" w:rsidRDefault="00D22EA5" w:rsidP="00D22EA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15. В соответствующей ячейке строки 114 указывается вид Расчета путем отметки знаком "X". При предоставлении текущего расчета за месяц делается отметка в ячейке "первоначальный". В случае внесения дополнений в ранее представленный расчет, проставляется отметка в ячейке "дополнительный".</w:t>
      </w:r>
    </w:p>
    <w:p w:rsidR="00D22EA5" w:rsidRPr="00D22EA5" w:rsidRDefault="00D22EA5" w:rsidP="00D22EA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16. В соответствующих ячейках строки 115 указывается количество реестров счетов-фактур НДС по товарам (работам, услугам), приобретенным дипломатическим представительством, консульским учреждением, международной организацией и их представительством и иной организацией в Кыргызской Республике (FORM STI-069), представленных в налоговый орган вместе с Расчетом.</w:t>
      </w:r>
    </w:p>
    <w:p w:rsidR="00D22EA5" w:rsidRPr="00D22EA5" w:rsidRDefault="00D22EA5" w:rsidP="00D22EA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17. В строке 201 указывается дата начала месяца, за который заполняется Расчет: день, месяц и год. Например, первое января 2021 года: 01 01 2021.</w:t>
      </w:r>
    </w:p>
    <w:p w:rsidR="00D22EA5" w:rsidRPr="00D22EA5" w:rsidRDefault="00D22EA5" w:rsidP="00D22EA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18. В строке 202 указывается дата последнего дня месяца, за который заполняется Расчет: день, месяц и год. Например, тридцать первое января 2021 года: 31 01 2021.</w:t>
      </w:r>
    </w:p>
    <w:p w:rsidR="00D22EA5" w:rsidRPr="00D22EA5" w:rsidRDefault="00D22EA5" w:rsidP="00D22EA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19. В разделе II "Сумма НДС по товарам (работам, услугам), приобретенным в Кыргызской Республике" указывается сумма НДС, подлежащая возврату за отчетный месяц.</w:t>
      </w:r>
    </w:p>
    <w:p w:rsidR="00D22EA5" w:rsidRPr="00D22EA5" w:rsidRDefault="00D22EA5" w:rsidP="00D22EA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20. В случае отсутствия показателей в соответствующей ячейке (строка/графа) проставляется значение "0".</w:t>
      </w:r>
    </w:p>
    <w:p w:rsidR="00D22EA5" w:rsidRPr="00D22EA5" w:rsidRDefault="00D22EA5" w:rsidP="00D22EA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21. Величина строки 300 равняется сумме строк 301 и 302 Расчета.</w:t>
      </w:r>
    </w:p>
    <w:p w:rsidR="00D22EA5" w:rsidRPr="00D22EA5" w:rsidRDefault="00D22EA5" w:rsidP="00D22EA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22. В строку 301 переносится величина графы 13 Реестра счетов-фактур НДС по товарам (работам, услугам), приобретенным дипломатическим представительством, консульским учреждением, международной организацией или их представительством и иной организацией, и/или сотрудниками представительства в Кыргызской Республике (FORM STI-069), составленного по представительству.</w:t>
      </w:r>
    </w:p>
    <w:p w:rsidR="00D22EA5" w:rsidRPr="00D22EA5" w:rsidRDefault="00D22EA5" w:rsidP="00D22EA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lastRenderedPageBreak/>
        <w:t>23. В строку 302 переносится величина (величины) графы (граф) 13 реестра (реестров) счетов-фактур по товарам (работам, услугам), приобретенным дипломатическим представительством, консульским учреждением, международной организацией или их представительством и иной организацией, и/или сотрудниками представительства в Кыргызской Республике (FORM STI-069), составленного по каждому сотруднику представительства.</w:t>
      </w:r>
    </w:p>
    <w:p w:rsidR="00D22EA5" w:rsidRDefault="00D22EA5" w:rsidP="00D22EA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 xml:space="preserve">24. Раздел </w:t>
      </w:r>
      <w:r w:rsidRPr="00D22EA5">
        <w:rPr>
          <w:rFonts w:eastAsia="Times New Roman"/>
          <w:sz w:val="28"/>
          <w:szCs w:val="28"/>
          <w:lang w:val="en-US" w:eastAsia="ru-RU"/>
        </w:rPr>
        <w:t>III</w:t>
      </w:r>
      <w:r w:rsidRPr="00D22EA5">
        <w:rPr>
          <w:rFonts w:eastAsia="Times New Roman"/>
          <w:sz w:val="28"/>
          <w:szCs w:val="28"/>
          <w:lang w:eastAsia="ru-RU"/>
        </w:rPr>
        <w:t xml:space="preserve"> "Информация налогового органа" Расчета заполняется сотрудником налогового органа, принявшего Расчет.</w:t>
      </w:r>
    </w:p>
    <w:p w:rsidR="00BD3EB0" w:rsidRPr="00D22EA5" w:rsidRDefault="00BD3EB0" w:rsidP="00D22EA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</w:p>
    <w:p w:rsidR="00D22EA5" w:rsidRPr="00BD3EB0" w:rsidRDefault="00D22EA5" w:rsidP="00BD3EB0">
      <w:pPr>
        <w:pStyle w:val="a4"/>
        <w:numPr>
          <w:ilvl w:val="0"/>
          <w:numId w:val="1"/>
        </w:numPr>
        <w:spacing w:after="0" w:line="240" w:lineRule="auto"/>
        <w:ind w:right="1134"/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BD3EB0">
        <w:rPr>
          <w:rFonts w:eastAsia="Times New Roman"/>
          <w:b/>
          <w:bCs/>
          <w:sz w:val="28"/>
          <w:szCs w:val="28"/>
          <w:lang w:eastAsia="ru-RU"/>
        </w:rPr>
        <w:t>Порядок заполнения приложения к расчету "Реестр счетов-фактур НДС по товарам (работам, услугам), приобретенным дипломатическим представительством, консульским учреждением, международной организацией или их представительством и иной организацией, и/или сотрудниками представительства в Кыргызской Республике" (FORM STI-069)</w:t>
      </w:r>
    </w:p>
    <w:p w:rsidR="00BD3EB0" w:rsidRPr="00BD3EB0" w:rsidRDefault="00BD3EB0" w:rsidP="00BD3EB0">
      <w:pPr>
        <w:pStyle w:val="a4"/>
        <w:spacing w:after="0" w:line="240" w:lineRule="auto"/>
        <w:ind w:left="1494" w:right="1134"/>
        <w:rPr>
          <w:rFonts w:eastAsia="Times New Roman"/>
          <w:b/>
          <w:bCs/>
          <w:sz w:val="28"/>
          <w:szCs w:val="28"/>
          <w:lang w:eastAsia="ru-RU"/>
        </w:rPr>
      </w:pPr>
    </w:p>
    <w:p w:rsidR="00D22EA5" w:rsidRPr="00D22EA5" w:rsidRDefault="00D22EA5" w:rsidP="00D22EA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25. В приложении к расчету "Реестр счетов-фактур НДС по товарам (работам, услугам), приобретенным дипломатическим представительством, консульским учреждением, международной организацией или их представительством и иной организацией, и/или сотрудниками представительства в Кыргызской Республике" (FORM STI-069) (далее - Реестр), указывается информация относительно счетов-фактур, выписанных облагаемыми субъектами, у которых были приобретены товары (работы, услуги) представительством за отчетный месяц.</w:t>
      </w:r>
    </w:p>
    <w:p w:rsidR="00D22EA5" w:rsidRPr="00D22EA5" w:rsidRDefault="00D22EA5" w:rsidP="00D22EA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26. Реестр должен быть составлен отдельно по представительству и отдельно по каждому сотруднику представительства.</w:t>
      </w:r>
    </w:p>
    <w:p w:rsidR="00D22EA5" w:rsidRPr="00D22EA5" w:rsidRDefault="00D22EA5" w:rsidP="00D22EA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27. Информация, указываемая в строках 102, 103, 104 и 114 (за исключением ячейки "Количество листов Реестра"), 201 и 202 раздела I "Общая информация" Реестра, должна быть идентична информации, указанной в соответствующих строках Расчета.</w:t>
      </w:r>
    </w:p>
    <w:p w:rsidR="00D22EA5" w:rsidRPr="00D22EA5" w:rsidRDefault="00D22EA5" w:rsidP="00D22EA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28. В ячейке "Количество листов Реестра" строки 114 указывается общее количество листов Реестра.</w:t>
      </w:r>
    </w:p>
    <w:p w:rsidR="00D22EA5" w:rsidRPr="00D22EA5" w:rsidRDefault="00D22EA5" w:rsidP="00D22EA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29. В соответствующих ячейках строки 801 указываются банковские реквизиты представительства (сотрудника представительства).</w:t>
      </w:r>
    </w:p>
    <w:p w:rsidR="00D22EA5" w:rsidRPr="00D22EA5" w:rsidRDefault="00D22EA5" w:rsidP="00D22EA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30. В разделе II "Сумма НДС по товарам (работам, услугам) приобретенным в Кыргызской Республике" Реестра указываются:</w:t>
      </w:r>
    </w:p>
    <w:p w:rsidR="00D22EA5" w:rsidRPr="00D22EA5" w:rsidRDefault="00D22EA5" w:rsidP="00D22EA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1) в графе 1 - номер по порядку;</w:t>
      </w:r>
    </w:p>
    <w:p w:rsidR="00D22EA5" w:rsidRPr="00D22EA5" w:rsidRDefault="00D22EA5" w:rsidP="00D22EA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2) в графах 2 и 3 - наименование и ИНН поставщика товаров (работ, услуг);</w:t>
      </w:r>
    </w:p>
    <w:p w:rsidR="00D22EA5" w:rsidRPr="00D22EA5" w:rsidRDefault="00D22EA5" w:rsidP="00D22EA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3) в графе 4 - код налогового органа, где состоит на налоговом учете поставщик товара (работ, услуг);</w:t>
      </w:r>
    </w:p>
    <w:p w:rsidR="00D22EA5" w:rsidRPr="00D22EA5" w:rsidRDefault="00D22EA5" w:rsidP="00D22EA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lastRenderedPageBreak/>
        <w:t>4) в графах 5, 6 и 7 - данные бланка счета-фактуры, то есть номер счета-фактуры, дата выписки счета-фактуры и сумма НДС;</w:t>
      </w:r>
    </w:p>
    <w:p w:rsidR="00D22EA5" w:rsidRPr="00D22EA5" w:rsidRDefault="00D22EA5" w:rsidP="00D22EA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5) в графе 8 и 9 - данные платежного поручения, то есть номер, дата и сумма;</w:t>
      </w:r>
    </w:p>
    <w:p w:rsidR="00D22EA5" w:rsidRPr="00D22EA5" w:rsidRDefault="00D22EA5" w:rsidP="00D22EA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6) в графах 10, 11 и 12 - данные кассового чека, то есть номер и дата выдачи кассового чека и сумма НДС;</w:t>
      </w:r>
    </w:p>
    <w:p w:rsidR="00D22EA5" w:rsidRPr="00D22EA5" w:rsidRDefault="00D22EA5" w:rsidP="00D22EA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7) в графе 13 - сумма НДС, подлежащая возврату;</w:t>
      </w:r>
    </w:p>
    <w:p w:rsidR="00D22EA5" w:rsidRPr="00D22EA5" w:rsidRDefault="00D22EA5" w:rsidP="00D22EA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8) итоговые значения по графам 7, 12 и 13 должны быть выведены по каждому листу Реестра.</w:t>
      </w:r>
    </w:p>
    <w:p w:rsidR="00D22EA5" w:rsidRPr="00D22EA5" w:rsidRDefault="00D22EA5" w:rsidP="00D22EA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31. Значения "Всего по Реестру" по графам 7, 12 и 13 должны быть выведены только на последнем листе Реестра.</w:t>
      </w:r>
    </w:p>
    <w:p w:rsidR="00D22EA5" w:rsidRPr="00D22EA5" w:rsidRDefault="00D22EA5" w:rsidP="00D22EA5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D22EA5">
        <w:rPr>
          <w:rFonts w:eastAsia="Times New Roman"/>
          <w:sz w:val="28"/>
          <w:szCs w:val="28"/>
          <w:lang w:eastAsia="ru-RU"/>
        </w:rPr>
        <w:t>32. Строки 901 и 902 заполняются сотрудником налогового органа, принявшим Реестр.</w:t>
      </w:r>
    </w:p>
    <w:p w:rsidR="00FF52F3" w:rsidRPr="00D22EA5" w:rsidRDefault="00FF52F3" w:rsidP="00D22EA5">
      <w:pPr>
        <w:spacing w:after="0" w:line="240" w:lineRule="auto"/>
        <w:rPr>
          <w:sz w:val="28"/>
          <w:szCs w:val="28"/>
        </w:rPr>
      </w:pPr>
    </w:p>
    <w:sectPr w:rsidR="00FF52F3" w:rsidRPr="00D22E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215E20"/>
    <w:multiLevelType w:val="hybridMultilevel"/>
    <w:tmpl w:val="9E967CAE"/>
    <w:lvl w:ilvl="0" w:tplc="D75CA12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EA5"/>
    <w:rsid w:val="001513A2"/>
    <w:rsid w:val="002046FA"/>
    <w:rsid w:val="00233770"/>
    <w:rsid w:val="002947C1"/>
    <w:rsid w:val="002C03F0"/>
    <w:rsid w:val="003F04D2"/>
    <w:rsid w:val="00433E5D"/>
    <w:rsid w:val="00500ED0"/>
    <w:rsid w:val="006852CD"/>
    <w:rsid w:val="008575C8"/>
    <w:rsid w:val="00B21756"/>
    <w:rsid w:val="00B41707"/>
    <w:rsid w:val="00BD3EB0"/>
    <w:rsid w:val="00C30045"/>
    <w:rsid w:val="00CD5127"/>
    <w:rsid w:val="00D22EA5"/>
    <w:rsid w:val="00D33A8C"/>
    <w:rsid w:val="00D96B95"/>
    <w:rsid w:val="00DC65C1"/>
    <w:rsid w:val="00E977C6"/>
    <w:rsid w:val="00FB642F"/>
    <w:rsid w:val="00FF5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22EA5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D22EA5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D22EA5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D22EA5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tkZagolovok2">
    <w:name w:val="_Заголовок Раздел (tkZagolovok2)"/>
    <w:basedOn w:val="a"/>
    <w:rsid w:val="00D22EA5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tkKomentarij">
    <w:name w:val="_Комментарий (tkKomentarij)"/>
    <w:basedOn w:val="a"/>
    <w:rsid w:val="00D22EA5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D22EA5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tkTekst">
    <w:name w:val="_Текст обычный (tkTekst)"/>
    <w:basedOn w:val="a"/>
    <w:rsid w:val="00D22EA5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D22EA5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sSystem">
    <w:name w:val="__Служебный (tsSystem)"/>
    <w:basedOn w:val="a"/>
    <w:rsid w:val="00D22EA5"/>
    <w:pPr>
      <w:shd w:val="clear" w:color="auto" w:fill="FFC000"/>
      <w:spacing w:before="120" w:after="120" w:line="276" w:lineRule="auto"/>
    </w:pPr>
    <w:rPr>
      <w:rFonts w:ascii="Arial" w:eastAsia="Times New Roman" w:hAnsi="Arial" w:cs="Arial"/>
      <w:vanish/>
      <w:color w:val="404040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BD3E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22EA5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D22EA5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D22EA5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D22EA5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tkZagolovok2">
    <w:name w:val="_Заголовок Раздел (tkZagolovok2)"/>
    <w:basedOn w:val="a"/>
    <w:rsid w:val="00D22EA5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tkKomentarij">
    <w:name w:val="_Комментарий (tkKomentarij)"/>
    <w:basedOn w:val="a"/>
    <w:rsid w:val="00D22EA5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D22EA5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tkTekst">
    <w:name w:val="_Текст обычный (tkTekst)"/>
    <w:basedOn w:val="a"/>
    <w:rsid w:val="00D22EA5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D22EA5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sSystem">
    <w:name w:val="__Служебный (tsSystem)"/>
    <w:basedOn w:val="a"/>
    <w:rsid w:val="00D22EA5"/>
    <w:pPr>
      <w:shd w:val="clear" w:color="auto" w:fill="FFC000"/>
      <w:spacing w:before="120" w:after="120" w:line="276" w:lineRule="auto"/>
    </w:pPr>
    <w:rPr>
      <w:rFonts w:ascii="Arial" w:eastAsia="Times New Roman" w:hAnsi="Arial" w:cs="Arial"/>
      <w:vanish/>
      <w:color w:val="404040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BD3E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509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3632</Words>
  <Characters>20704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Сезим Турсунбекова</cp:lastModifiedBy>
  <cp:revision>2</cp:revision>
  <dcterms:created xsi:type="dcterms:W3CDTF">2022-01-19T14:30:00Z</dcterms:created>
  <dcterms:modified xsi:type="dcterms:W3CDTF">2022-01-19T14:30:00Z</dcterms:modified>
</cp:coreProperties>
</file>